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CA3" w:rsidRPr="00C04EFC" w:rsidRDefault="00C04EFC" w:rsidP="00C04E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EFC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C04EFC" w:rsidRDefault="002441C7" w:rsidP="00C04E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</w:t>
      </w:r>
      <w:r w:rsidR="00C04EFC" w:rsidRPr="00C04EFC">
        <w:rPr>
          <w:rFonts w:ascii="Times New Roman" w:hAnsi="Times New Roman" w:cs="Times New Roman"/>
          <w:b/>
          <w:sz w:val="28"/>
          <w:szCs w:val="28"/>
        </w:rPr>
        <w:t xml:space="preserve"> публичных консультаций по проекту</w:t>
      </w:r>
      <w:r w:rsidR="00C04EFC" w:rsidRPr="00C04E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4EFC" w:rsidRPr="00C04EFC" w:rsidRDefault="00C04EFC" w:rsidP="00C04E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EFC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</w:t>
      </w:r>
    </w:p>
    <w:p w:rsidR="00C04EFC" w:rsidRPr="007B58FC" w:rsidRDefault="007B58FC" w:rsidP="00AE6A5E">
      <w:pPr>
        <w:spacing w:after="0" w:line="400" w:lineRule="atLeast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C04EFC" w:rsidRDefault="00C04EFC" w:rsidP="00AE6A5E">
      <w:pPr>
        <w:spacing w:after="0" w:line="4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Настоящим </w:t>
      </w:r>
      <w:r w:rsidR="002441C7">
        <w:rPr>
          <w:rFonts w:ascii="Times New Roman" w:hAnsi="Times New Roman" w:cs="Times New Roman"/>
          <w:sz w:val="28"/>
          <w:szCs w:val="28"/>
        </w:rPr>
        <w:t>О</w:t>
      </w:r>
      <w:r w:rsidR="00AE6A5E">
        <w:rPr>
          <w:rFonts w:ascii="Times New Roman" w:hAnsi="Times New Roman" w:cs="Times New Roman"/>
          <w:sz w:val="28"/>
          <w:szCs w:val="28"/>
        </w:rPr>
        <w:t xml:space="preserve">тдел жилищно-коммунального хозяйства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«город Каспийск» </w:t>
      </w:r>
      <w:r w:rsidR="002441C7">
        <w:rPr>
          <w:rFonts w:ascii="Times New Roman" w:hAnsi="Times New Roman" w:cs="Times New Roman"/>
          <w:sz w:val="28"/>
          <w:szCs w:val="28"/>
        </w:rPr>
        <w:t xml:space="preserve">(далее - ОЖКХ) </w:t>
      </w:r>
      <w:r>
        <w:rPr>
          <w:rFonts w:ascii="Times New Roman" w:hAnsi="Times New Roman" w:cs="Times New Roman"/>
          <w:sz w:val="28"/>
          <w:szCs w:val="28"/>
        </w:rPr>
        <w:t xml:space="preserve">уведомляет о проведении публичных консультаций в целях  </w:t>
      </w:r>
      <w:proofErr w:type="gramStart"/>
      <w:r>
        <w:rPr>
          <w:rFonts w:ascii="Times New Roman" w:hAnsi="Times New Roman" w:cs="Times New Roman"/>
          <w:sz w:val="28"/>
          <w:szCs w:val="28"/>
        </w:rPr>
        <w:t>оценки регулирующего воздействия проекта стоимости уличной уборки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территории ГО «город Каспийск».</w:t>
      </w:r>
    </w:p>
    <w:p w:rsidR="00C04EFC" w:rsidRDefault="00C04EFC" w:rsidP="00AE6A5E">
      <w:pPr>
        <w:spacing w:after="0" w:line="4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04EFC" w:rsidRDefault="00C04EFC" w:rsidP="00AE6A5E">
      <w:pPr>
        <w:spacing w:after="0" w:line="400" w:lineRule="atLeas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D2FA1">
        <w:rPr>
          <w:rFonts w:ascii="Times New Roman" w:hAnsi="Times New Roman" w:cs="Times New Roman"/>
          <w:sz w:val="28"/>
          <w:szCs w:val="28"/>
        </w:rPr>
        <w:t xml:space="preserve">     Разработчик проекта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C04EFC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Pr="00C04EFC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Pr="00C04EFC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Pr="00C04EFC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Pr="00C04EFC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Pr="00C04EFC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Pr="00C04EFC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Pr="00C04EFC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Pr="00C04EFC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Pr="00C04EFC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Pr="00C04EFC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Pr="00C04EFC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Pr="00C04EFC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Pr="00C04EFC">
        <w:rPr>
          <w:rFonts w:ascii="Times New Roman" w:hAnsi="Times New Roman" w:cs="Times New Roman"/>
          <w:sz w:val="28"/>
          <w:szCs w:val="28"/>
          <w:u w:val="single"/>
        </w:rPr>
        <w:softHyphen/>
      </w:r>
      <w:r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AE6A5E">
        <w:rPr>
          <w:rFonts w:ascii="Times New Roman" w:hAnsi="Times New Roman" w:cs="Times New Roman"/>
          <w:sz w:val="28"/>
          <w:szCs w:val="28"/>
          <w:u w:val="single"/>
        </w:rPr>
        <w:t>Ж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КХ  </w:t>
      </w:r>
      <w:r>
        <w:rPr>
          <w:rFonts w:ascii="Times New Roman" w:hAnsi="Times New Roman" w:cs="Times New Roman"/>
          <w:sz w:val="28"/>
          <w:szCs w:val="28"/>
          <w:u w:val="single"/>
        </w:rPr>
        <w:softHyphen/>
      </w:r>
      <w:r>
        <w:rPr>
          <w:rFonts w:ascii="Times New Roman" w:hAnsi="Times New Roman" w:cs="Times New Roman"/>
          <w:sz w:val="28"/>
          <w:szCs w:val="28"/>
          <w:u w:val="single"/>
        </w:rPr>
        <w:softHyphen/>
      </w:r>
      <w:r>
        <w:rPr>
          <w:rFonts w:ascii="Times New Roman" w:hAnsi="Times New Roman" w:cs="Times New Roman"/>
          <w:sz w:val="28"/>
          <w:szCs w:val="28"/>
          <w:u w:val="single"/>
        </w:rPr>
        <w:softHyphen/>
      </w:r>
      <w:r>
        <w:rPr>
          <w:rFonts w:ascii="Times New Roman" w:hAnsi="Times New Roman" w:cs="Times New Roman"/>
          <w:sz w:val="28"/>
          <w:szCs w:val="28"/>
          <w:u w:val="single"/>
        </w:rPr>
        <w:softHyphen/>
      </w:r>
      <w:r>
        <w:rPr>
          <w:rFonts w:ascii="Times New Roman" w:hAnsi="Times New Roman" w:cs="Times New Roman"/>
          <w:sz w:val="28"/>
          <w:szCs w:val="28"/>
          <w:u w:val="single"/>
        </w:rPr>
        <w:softHyphen/>
      </w:r>
      <w:r>
        <w:rPr>
          <w:rFonts w:ascii="Times New Roman" w:hAnsi="Times New Roman" w:cs="Times New Roman"/>
          <w:sz w:val="28"/>
          <w:szCs w:val="28"/>
          <w:u w:val="single"/>
        </w:rPr>
        <w:softHyphen/>
      </w:r>
      <w:r>
        <w:rPr>
          <w:rFonts w:ascii="Times New Roman" w:hAnsi="Times New Roman" w:cs="Times New Roman"/>
          <w:sz w:val="28"/>
          <w:szCs w:val="28"/>
          <w:u w:val="single"/>
        </w:rPr>
        <w:softHyphen/>
      </w:r>
      <w:r>
        <w:rPr>
          <w:rFonts w:ascii="Times New Roman" w:hAnsi="Times New Roman" w:cs="Times New Roman"/>
          <w:sz w:val="28"/>
          <w:szCs w:val="28"/>
          <w:u w:val="single"/>
        </w:rPr>
        <w:softHyphen/>
      </w:r>
      <w:r>
        <w:rPr>
          <w:rFonts w:ascii="Times New Roman" w:hAnsi="Times New Roman" w:cs="Times New Roman"/>
          <w:sz w:val="28"/>
          <w:szCs w:val="28"/>
          <w:u w:val="single"/>
        </w:rPr>
        <w:softHyphen/>
      </w:r>
      <w:r>
        <w:rPr>
          <w:rFonts w:ascii="Times New Roman" w:hAnsi="Times New Roman" w:cs="Times New Roman"/>
          <w:sz w:val="28"/>
          <w:szCs w:val="28"/>
          <w:u w:val="single"/>
        </w:rPr>
        <w:softHyphen/>
      </w:r>
      <w:r>
        <w:rPr>
          <w:rFonts w:ascii="Times New Roman" w:hAnsi="Times New Roman" w:cs="Times New Roman"/>
          <w:sz w:val="28"/>
          <w:szCs w:val="28"/>
          <w:u w:val="single"/>
        </w:rPr>
        <w:softHyphen/>
      </w:r>
      <w:r>
        <w:rPr>
          <w:rFonts w:ascii="Times New Roman" w:hAnsi="Times New Roman" w:cs="Times New Roman"/>
          <w:sz w:val="28"/>
          <w:szCs w:val="28"/>
          <w:u w:val="single"/>
        </w:rPr>
        <w:softHyphen/>
      </w:r>
      <w:r>
        <w:rPr>
          <w:rFonts w:ascii="Times New Roman" w:hAnsi="Times New Roman" w:cs="Times New Roman"/>
          <w:sz w:val="28"/>
          <w:szCs w:val="28"/>
          <w:u w:val="single"/>
        </w:rPr>
        <w:softHyphen/>
      </w:r>
      <w:r>
        <w:rPr>
          <w:rFonts w:ascii="Times New Roman" w:hAnsi="Times New Roman" w:cs="Times New Roman"/>
          <w:sz w:val="28"/>
          <w:szCs w:val="28"/>
          <w:u w:val="single"/>
        </w:rPr>
        <w:softHyphen/>
      </w:r>
      <w:r>
        <w:rPr>
          <w:rFonts w:ascii="Times New Roman" w:hAnsi="Times New Roman" w:cs="Times New Roman"/>
          <w:sz w:val="28"/>
          <w:szCs w:val="28"/>
          <w:u w:val="single"/>
        </w:rPr>
        <w:softHyphen/>
      </w:r>
      <w:r>
        <w:rPr>
          <w:rFonts w:ascii="Times New Roman" w:hAnsi="Times New Roman" w:cs="Times New Roman"/>
          <w:sz w:val="28"/>
          <w:szCs w:val="28"/>
          <w:u w:val="single"/>
        </w:rPr>
        <w:softHyphen/>
      </w:r>
      <w:r>
        <w:rPr>
          <w:rFonts w:ascii="Times New Roman" w:hAnsi="Times New Roman" w:cs="Times New Roman"/>
          <w:sz w:val="28"/>
          <w:szCs w:val="28"/>
          <w:u w:val="single"/>
        </w:rPr>
        <w:softHyphen/>
      </w:r>
      <w:r>
        <w:rPr>
          <w:rFonts w:ascii="Times New Roman" w:hAnsi="Times New Roman" w:cs="Times New Roman"/>
          <w:sz w:val="28"/>
          <w:szCs w:val="28"/>
          <w:u w:val="single"/>
        </w:rPr>
        <w:softHyphen/>
      </w:r>
    </w:p>
    <w:p w:rsidR="00C04EFC" w:rsidRDefault="00C04EFC" w:rsidP="00AE6A5E">
      <w:pPr>
        <w:spacing w:after="0" w:line="400" w:lineRule="atLeas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04EFC">
        <w:rPr>
          <w:rFonts w:ascii="Times New Roman" w:hAnsi="Times New Roman" w:cs="Times New Roman"/>
          <w:sz w:val="28"/>
          <w:szCs w:val="28"/>
        </w:rPr>
        <w:t>Сроки</w:t>
      </w:r>
      <w:r>
        <w:rPr>
          <w:rFonts w:ascii="Times New Roman" w:hAnsi="Times New Roman" w:cs="Times New Roman"/>
          <w:sz w:val="28"/>
          <w:szCs w:val="28"/>
        </w:rPr>
        <w:t xml:space="preserve"> проведения публичных консультаций: </w:t>
      </w:r>
      <w:r w:rsidRPr="00C04EFC">
        <w:rPr>
          <w:rFonts w:ascii="Times New Roman" w:hAnsi="Times New Roman" w:cs="Times New Roman"/>
          <w:sz w:val="28"/>
          <w:szCs w:val="28"/>
          <w:u w:val="single"/>
        </w:rPr>
        <w:t>с 15 мая по 29 мая 2018г</w:t>
      </w:r>
      <w:r w:rsidR="004D2FA1">
        <w:rPr>
          <w:rFonts w:ascii="Times New Roman" w:hAnsi="Times New Roman" w:cs="Times New Roman"/>
          <w:sz w:val="28"/>
          <w:szCs w:val="28"/>
          <w:u w:val="single"/>
        </w:rPr>
        <w:t>ода</w:t>
      </w:r>
      <w:r w:rsidRPr="00C04EFC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C04EFC" w:rsidRDefault="00C04EFC" w:rsidP="00AE6A5E">
      <w:pPr>
        <w:spacing w:after="0" w:line="400" w:lineRule="atLeast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D2FA1" w:rsidRDefault="00C04EFC" w:rsidP="00AE6A5E">
      <w:pPr>
        <w:spacing w:after="0" w:line="4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04EFC">
        <w:rPr>
          <w:rFonts w:ascii="Times New Roman" w:hAnsi="Times New Roman" w:cs="Times New Roman"/>
          <w:sz w:val="28"/>
          <w:szCs w:val="28"/>
        </w:rPr>
        <w:t xml:space="preserve">        Способ направления предложений: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4EFC" w:rsidRDefault="00C04EFC" w:rsidP="00AE6A5E">
      <w:pPr>
        <w:spacing w:after="0" w:line="4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62196">
        <w:rPr>
          <w:rFonts w:ascii="Times New Roman" w:hAnsi="Times New Roman" w:cs="Times New Roman"/>
          <w:sz w:val="28"/>
          <w:szCs w:val="28"/>
        </w:rPr>
        <w:t>Размещение на сайте администрации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на адрес </w:t>
      </w:r>
      <w:hyperlink r:id="rId6" w:history="1">
        <w:r w:rsidR="00FD74F9" w:rsidRPr="00A6608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FD74F9" w:rsidRPr="00A6608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FD74F9" w:rsidRPr="00A6608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kaspiysk</w:t>
        </w:r>
        <w:proofErr w:type="spellEnd"/>
        <w:r w:rsidR="00FD74F9" w:rsidRPr="00FD74F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FD74F9" w:rsidRPr="00A6608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org</w:t>
        </w:r>
      </w:hyperlink>
      <w:r w:rsidR="00FD74F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D74F9">
        <w:rPr>
          <w:rFonts w:ascii="Times New Roman" w:hAnsi="Times New Roman" w:cs="Times New Roman"/>
          <w:sz w:val="28"/>
          <w:szCs w:val="28"/>
        </w:rPr>
        <w:t xml:space="preserve">  </w:t>
      </w:r>
      <w:r w:rsidR="00FD74F9" w:rsidRPr="00FD74F9">
        <w:rPr>
          <w:rFonts w:ascii="Times New Roman" w:hAnsi="Times New Roman" w:cs="Times New Roman"/>
          <w:sz w:val="28"/>
          <w:szCs w:val="28"/>
        </w:rPr>
        <w:t>в виде</w:t>
      </w:r>
      <w:r w:rsidR="00FD74F9">
        <w:rPr>
          <w:rFonts w:ascii="Times New Roman" w:hAnsi="Times New Roman" w:cs="Times New Roman"/>
          <w:sz w:val="28"/>
          <w:szCs w:val="28"/>
        </w:rPr>
        <w:t xml:space="preserve"> прикрепленного файла.</w:t>
      </w:r>
    </w:p>
    <w:p w:rsidR="004D2FA1" w:rsidRDefault="004D2FA1" w:rsidP="00AE6A5E">
      <w:pPr>
        <w:spacing w:after="0" w:line="4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D74F9" w:rsidRDefault="00FD74F9" w:rsidP="00AE6A5E">
      <w:pPr>
        <w:spacing w:after="0" w:line="400" w:lineRule="atLeas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Сроки приема предложений </w:t>
      </w:r>
      <w:r w:rsidR="004D2FA1">
        <w:rPr>
          <w:rFonts w:ascii="Times New Roman" w:hAnsi="Times New Roman" w:cs="Times New Roman"/>
          <w:sz w:val="28"/>
          <w:szCs w:val="28"/>
          <w:u w:val="single"/>
        </w:rPr>
        <w:t>до 29.05.2018год</w:t>
      </w:r>
      <w:r w:rsidR="008A770C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4D2FA1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4D2FA1" w:rsidRDefault="004D2FA1" w:rsidP="00AE6A5E">
      <w:pPr>
        <w:spacing w:after="0" w:line="400" w:lineRule="atLeast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D74F9" w:rsidRDefault="00FD74F9" w:rsidP="00AE6A5E">
      <w:pPr>
        <w:spacing w:after="0" w:line="4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D74F9">
        <w:rPr>
          <w:rFonts w:ascii="Times New Roman" w:hAnsi="Times New Roman" w:cs="Times New Roman"/>
          <w:sz w:val="28"/>
          <w:szCs w:val="28"/>
        </w:rPr>
        <w:t xml:space="preserve">         Все полученные предложения будут рассмотрены. </w:t>
      </w:r>
    </w:p>
    <w:p w:rsidR="004D2FA1" w:rsidRDefault="004D2FA1" w:rsidP="00AE6A5E">
      <w:pPr>
        <w:spacing w:after="0" w:line="4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D74F9" w:rsidRDefault="00FD74F9" w:rsidP="00AE6A5E">
      <w:pPr>
        <w:spacing w:after="0" w:line="400" w:lineRule="atLeas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Сводка полученных предложений будет размещена на сайте</w:t>
      </w:r>
      <w:r w:rsidRPr="00FD74F9">
        <w:rPr>
          <w:rFonts w:ascii="Times New Roman" w:hAnsi="Times New Roman" w:cs="Times New Roman"/>
          <w:sz w:val="28"/>
          <w:szCs w:val="28"/>
        </w:rPr>
        <w:t xml:space="preserve">  </w:t>
      </w:r>
      <w:hyperlink r:id="rId7" w:history="1">
        <w:r w:rsidR="005C72A1" w:rsidRPr="009030B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kasp</w:t>
        </w:r>
        <w:r w:rsidR="005C72A1" w:rsidRPr="009030B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5C72A1" w:rsidRPr="009030B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info</w:t>
        </w:r>
        <w:r w:rsidR="005C72A1" w:rsidRPr="009030B6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5C72A1" w:rsidRPr="009030B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5C72A1" w:rsidRPr="009030B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5C72A1" w:rsidRPr="009030B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8A770C">
        <w:rPr>
          <w:rFonts w:ascii="Times New Roman" w:hAnsi="Times New Roman" w:cs="Times New Roman"/>
          <w:sz w:val="28"/>
          <w:szCs w:val="28"/>
        </w:rPr>
        <w:t xml:space="preserve"> </w:t>
      </w:r>
      <w:r w:rsidRPr="008A770C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позднее </w:t>
      </w:r>
      <w:r w:rsidR="004D2FA1">
        <w:rPr>
          <w:rFonts w:ascii="Times New Roman" w:hAnsi="Times New Roman" w:cs="Times New Roman"/>
          <w:sz w:val="28"/>
          <w:szCs w:val="28"/>
          <w:u w:val="single"/>
        </w:rPr>
        <w:t>31.</w:t>
      </w:r>
      <w:r>
        <w:rPr>
          <w:rFonts w:ascii="Times New Roman" w:hAnsi="Times New Roman" w:cs="Times New Roman"/>
          <w:sz w:val="28"/>
          <w:szCs w:val="28"/>
          <w:u w:val="single"/>
        </w:rPr>
        <w:t>05.2018г</w:t>
      </w:r>
      <w:r w:rsidR="004D2FA1">
        <w:rPr>
          <w:rFonts w:ascii="Times New Roman" w:hAnsi="Times New Roman" w:cs="Times New Roman"/>
          <w:sz w:val="28"/>
          <w:szCs w:val="28"/>
          <w:u w:val="single"/>
        </w:rPr>
        <w:t>од</w:t>
      </w:r>
      <w:r w:rsidR="008A770C">
        <w:rPr>
          <w:rFonts w:ascii="Times New Roman" w:hAnsi="Times New Roman" w:cs="Times New Roman"/>
          <w:sz w:val="28"/>
          <w:szCs w:val="28"/>
          <w:u w:val="single"/>
        </w:rPr>
        <w:t>а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FD74F9" w:rsidRDefault="00FD74F9" w:rsidP="00AE6A5E">
      <w:pPr>
        <w:spacing w:after="0" w:line="4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Прилагаемые к уведомлению документы:</w:t>
      </w:r>
    </w:p>
    <w:p w:rsidR="00FD74F9" w:rsidRDefault="00FD74F9" w:rsidP="00AE6A5E">
      <w:pPr>
        <w:pStyle w:val="a4"/>
        <w:numPr>
          <w:ilvl w:val="0"/>
          <w:numId w:val="1"/>
        </w:numPr>
        <w:spacing w:after="0" w:line="4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постановления администрации городского округа «город Каспийск»;</w:t>
      </w:r>
    </w:p>
    <w:p w:rsidR="00FD74F9" w:rsidRDefault="00FD74F9" w:rsidP="00AE6A5E">
      <w:pPr>
        <w:pStyle w:val="a4"/>
        <w:numPr>
          <w:ilvl w:val="0"/>
          <w:numId w:val="1"/>
        </w:numPr>
        <w:spacing w:after="0" w:line="400" w:lineRule="atLeas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D74F9">
        <w:rPr>
          <w:rFonts w:ascii="Times New Roman" w:hAnsi="Times New Roman" w:cs="Times New Roman"/>
          <w:sz w:val="28"/>
          <w:szCs w:val="28"/>
          <w:u w:val="single"/>
        </w:rPr>
        <w:t>Расчеты затрат</w:t>
      </w:r>
      <w:r w:rsidR="004D2FA1">
        <w:rPr>
          <w:rFonts w:ascii="Times New Roman" w:hAnsi="Times New Roman" w:cs="Times New Roman"/>
          <w:sz w:val="28"/>
          <w:szCs w:val="28"/>
          <w:u w:val="single"/>
        </w:rPr>
        <w:t xml:space="preserve"> на санитарную</w:t>
      </w:r>
      <w:r w:rsidRPr="00FD74F9">
        <w:rPr>
          <w:rFonts w:ascii="Times New Roman" w:hAnsi="Times New Roman" w:cs="Times New Roman"/>
          <w:sz w:val="28"/>
          <w:szCs w:val="28"/>
          <w:u w:val="single"/>
        </w:rPr>
        <w:t xml:space="preserve"> очистку г.</w:t>
      </w:r>
      <w:r w:rsidR="00AE6A5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D74F9">
        <w:rPr>
          <w:rFonts w:ascii="Times New Roman" w:hAnsi="Times New Roman" w:cs="Times New Roman"/>
          <w:sz w:val="28"/>
          <w:szCs w:val="28"/>
          <w:u w:val="single"/>
        </w:rPr>
        <w:t>Каспийск на 2018г</w:t>
      </w:r>
      <w:r w:rsidR="004D2FA1">
        <w:rPr>
          <w:rFonts w:ascii="Times New Roman" w:hAnsi="Times New Roman" w:cs="Times New Roman"/>
          <w:sz w:val="28"/>
          <w:szCs w:val="28"/>
          <w:u w:val="single"/>
        </w:rPr>
        <w:t>од</w:t>
      </w:r>
      <w:r w:rsidRPr="00FD74F9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FD74F9" w:rsidRDefault="00FD74F9" w:rsidP="00AE6A5E">
      <w:pPr>
        <w:spacing w:after="0" w:line="4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D74F9">
        <w:rPr>
          <w:rFonts w:ascii="Times New Roman" w:hAnsi="Times New Roman" w:cs="Times New Roman"/>
          <w:sz w:val="28"/>
          <w:szCs w:val="28"/>
        </w:rPr>
        <w:t xml:space="preserve">В целях оценки регулирующего воздействия указанного проекта и выявления в нем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D74F9">
        <w:rPr>
          <w:rFonts w:ascii="Times New Roman" w:hAnsi="Times New Roman" w:cs="Times New Roman"/>
          <w:sz w:val="28"/>
          <w:szCs w:val="28"/>
        </w:rPr>
        <w:t xml:space="preserve">положений, вводящих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D74F9">
        <w:rPr>
          <w:rFonts w:ascii="Times New Roman" w:hAnsi="Times New Roman" w:cs="Times New Roman"/>
          <w:sz w:val="28"/>
          <w:szCs w:val="28"/>
        </w:rPr>
        <w:t>збыточные административные</w:t>
      </w:r>
      <w:r>
        <w:rPr>
          <w:rFonts w:ascii="Times New Roman" w:hAnsi="Times New Roman" w:cs="Times New Roman"/>
          <w:sz w:val="28"/>
          <w:szCs w:val="28"/>
        </w:rPr>
        <w:t xml:space="preserve"> и иные ограничения и обязанности для физических  и юридических лиц в сфере предпринимательской </w:t>
      </w:r>
      <w:r w:rsidR="00F62196">
        <w:rPr>
          <w:rFonts w:ascii="Times New Roman" w:hAnsi="Times New Roman" w:cs="Times New Roman"/>
          <w:sz w:val="28"/>
          <w:szCs w:val="28"/>
        </w:rPr>
        <w:t xml:space="preserve">и инвестиционной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деятельности.</w:t>
      </w:r>
      <w:r w:rsidRPr="00FD74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74F9" w:rsidRDefault="00FD74F9" w:rsidP="00AE6A5E">
      <w:pPr>
        <w:spacing w:after="0" w:line="4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Обоснованные необходимости разработки проекта нормативного правового акта: </w:t>
      </w:r>
      <w:r w:rsidR="00AE6A5E">
        <w:rPr>
          <w:rFonts w:ascii="Times New Roman" w:hAnsi="Times New Roman" w:cs="Times New Roman"/>
          <w:sz w:val="28"/>
          <w:szCs w:val="28"/>
        </w:rPr>
        <w:t xml:space="preserve">Увеличение </w:t>
      </w:r>
      <w:r w:rsidR="00AE6A5E">
        <w:rPr>
          <w:rFonts w:ascii="Times New Roman" w:hAnsi="Times New Roman" w:cs="Times New Roman"/>
          <w:sz w:val="28"/>
          <w:szCs w:val="28"/>
          <w:u w:val="single"/>
        </w:rPr>
        <w:t>МРОТ в 01.01.</w:t>
      </w:r>
      <w:r w:rsidRPr="00AE6A5E">
        <w:rPr>
          <w:rFonts w:ascii="Times New Roman" w:hAnsi="Times New Roman" w:cs="Times New Roman"/>
          <w:sz w:val="28"/>
          <w:szCs w:val="28"/>
          <w:u w:val="single"/>
        </w:rPr>
        <w:t>2018г.</w:t>
      </w:r>
      <w:r w:rsidR="00276AB0">
        <w:rPr>
          <w:rFonts w:ascii="Times New Roman" w:hAnsi="Times New Roman" w:cs="Times New Roman"/>
          <w:sz w:val="28"/>
          <w:szCs w:val="28"/>
          <w:u w:val="single"/>
        </w:rPr>
        <w:t xml:space="preserve"> на 9489 рублей и </w:t>
      </w:r>
      <w:r w:rsidR="00A719D5">
        <w:rPr>
          <w:rFonts w:ascii="Times New Roman" w:hAnsi="Times New Roman" w:cs="Times New Roman"/>
          <w:sz w:val="28"/>
          <w:szCs w:val="28"/>
          <w:u w:val="single"/>
        </w:rPr>
        <w:t>повторное повышение</w:t>
      </w:r>
      <w:r w:rsidR="00276AB0">
        <w:rPr>
          <w:rFonts w:ascii="Times New Roman" w:hAnsi="Times New Roman" w:cs="Times New Roman"/>
          <w:sz w:val="28"/>
          <w:szCs w:val="28"/>
          <w:u w:val="single"/>
        </w:rPr>
        <w:t xml:space="preserve"> МРОТ</w:t>
      </w:r>
      <w:r w:rsidR="00A719D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D2FA1" w:rsidRPr="00AE6A5E">
        <w:rPr>
          <w:rFonts w:ascii="Times New Roman" w:hAnsi="Times New Roman" w:cs="Times New Roman"/>
          <w:sz w:val="28"/>
          <w:szCs w:val="28"/>
          <w:u w:val="single"/>
        </w:rPr>
        <w:t xml:space="preserve">с 01.05.2018г. </w:t>
      </w:r>
      <w:r w:rsidR="00276AB0">
        <w:rPr>
          <w:rFonts w:ascii="Times New Roman" w:hAnsi="Times New Roman" w:cs="Times New Roman"/>
          <w:sz w:val="28"/>
          <w:szCs w:val="28"/>
          <w:u w:val="single"/>
        </w:rPr>
        <w:t xml:space="preserve">на 11163 рублей </w:t>
      </w:r>
      <w:r w:rsidR="004D2FA1" w:rsidRPr="00AE6A5E">
        <w:rPr>
          <w:rFonts w:ascii="Times New Roman" w:hAnsi="Times New Roman" w:cs="Times New Roman"/>
          <w:sz w:val="28"/>
          <w:szCs w:val="28"/>
          <w:u w:val="single"/>
        </w:rPr>
        <w:t xml:space="preserve">с </w:t>
      </w:r>
      <w:r w:rsidR="00AE6A5E" w:rsidRPr="00AE6A5E">
        <w:rPr>
          <w:rFonts w:ascii="Times New Roman" w:hAnsi="Times New Roman" w:cs="Times New Roman"/>
          <w:sz w:val="28"/>
          <w:szCs w:val="28"/>
          <w:u w:val="single"/>
        </w:rPr>
        <w:t>сопутствующи</w:t>
      </w:r>
      <w:r w:rsidR="004D2FA1" w:rsidRPr="00AE6A5E">
        <w:rPr>
          <w:rFonts w:ascii="Times New Roman" w:hAnsi="Times New Roman" w:cs="Times New Roman"/>
          <w:sz w:val="28"/>
          <w:szCs w:val="28"/>
          <w:u w:val="single"/>
        </w:rPr>
        <w:t>м увеличением налоговой базы</w:t>
      </w:r>
      <w:r w:rsidR="00610E60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4D2FA1" w:rsidRPr="00AE6A5E">
        <w:rPr>
          <w:rFonts w:ascii="Times New Roman" w:hAnsi="Times New Roman" w:cs="Times New Roman"/>
          <w:sz w:val="28"/>
          <w:szCs w:val="28"/>
          <w:u w:val="single"/>
        </w:rPr>
        <w:t xml:space="preserve"> повышение стоимости ГСМ. </w:t>
      </w:r>
      <w:r w:rsidR="00AE6A5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D2FA1" w:rsidRPr="00AE6A5E">
        <w:rPr>
          <w:rFonts w:ascii="Times New Roman" w:hAnsi="Times New Roman" w:cs="Times New Roman"/>
          <w:sz w:val="28"/>
          <w:szCs w:val="28"/>
          <w:u w:val="single"/>
        </w:rPr>
        <w:t>Общая инфляция за 2017год -  2,5%, за первый квартал 2018года -  0,81%.</w:t>
      </w:r>
    </w:p>
    <w:p w:rsidR="004D2FA1" w:rsidRDefault="004D2FA1" w:rsidP="00AE6A5E">
      <w:pPr>
        <w:spacing w:after="0" w:line="400" w:lineRule="atLeas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Проект разработан в соответствии</w:t>
      </w:r>
      <w:r w:rsidR="008A770C">
        <w:rPr>
          <w:rFonts w:ascii="Times New Roman" w:hAnsi="Times New Roman" w:cs="Times New Roman"/>
          <w:sz w:val="28"/>
          <w:szCs w:val="28"/>
        </w:rPr>
        <w:t xml:space="preserve"> с Федеральным</w:t>
      </w:r>
      <w:r>
        <w:rPr>
          <w:rFonts w:ascii="Times New Roman" w:hAnsi="Times New Roman" w:cs="Times New Roman"/>
          <w:sz w:val="28"/>
          <w:szCs w:val="28"/>
        </w:rPr>
        <w:t xml:space="preserve"> законом</w:t>
      </w:r>
      <w:r w:rsidR="0037606E">
        <w:rPr>
          <w:rFonts w:ascii="Times New Roman" w:hAnsi="Times New Roman" w:cs="Times New Roman"/>
          <w:sz w:val="28"/>
          <w:szCs w:val="28"/>
        </w:rPr>
        <w:t xml:space="preserve">: </w:t>
      </w:r>
      <w:r w:rsidR="00AE6A5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37606E" w:rsidRPr="00AE6A5E">
        <w:rPr>
          <w:rFonts w:ascii="Times New Roman" w:hAnsi="Times New Roman" w:cs="Times New Roman"/>
          <w:sz w:val="28"/>
          <w:szCs w:val="28"/>
          <w:u w:val="single"/>
        </w:rPr>
        <w:t>ч.3 ст.9 ФЗ №210 от 27.07.2010г.</w:t>
      </w:r>
      <w:r w:rsidR="00AE6A5E" w:rsidRPr="00AE6A5E">
        <w:rPr>
          <w:rFonts w:ascii="Times New Roman" w:hAnsi="Times New Roman" w:cs="Times New Roman"/>
          <w:sz w:val="28"/>
          <w:szCs w:val="28"/>
          <w:u w:val="single"/>
        </w:rPr>
        <w:t xml:space="preserve"> и п.4 ч.1 ст. 17 ФЗ №131 о</w:t>
      </w:r>
      <w:r w:rsidR="002441C7">
        <w:rPr>
          <w:rFonts w:ascii="Times New Roman" w:hAnsi="Times New Roman" w:cs="Times New Roman"/>
          <w:sz w:val="28"/>
          <w:szCs w:val="28"/>
          <w:u w:val="single"/>
        </w:rPr>
        <w:t>т</w:t>
      </w:r>
      <w:r w:rsidR="00AE6A5E" w:rsidRPr="00AE6A5E">
        <w:rPr>
          <w:rFonts w:ascii="Times New Roman" w:hAnsi="Times New Roman" w:cs="Times New Roman"/>
          <w:sz w:val="28"/>
          <w:szCs w:val="28"/>
          <w:u w:val="single"/>
        </w:rPr>
        <w:t xml:space="preserve"> 06.10.2003г.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2FA1" w:rsidRPr="004D2FA1" w:rsidRDefault="00AE6A5E" w:rsidP="00AE6A5E">
      <w:pPr>
        <w:spacing w:after="0" w:line="400" w:lineRule="atLeas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D2FA1" w:rsidRPr="004D2FA1">
        <w:rPr>
          <w:rFonts w:ascii="Times New Roman" w:hAnsi="Times New Roman" w:cs="Times New Roman"/>
          <w:sz w:val="28"/>
          <w:szCs w:val="28"/>
        </w:rPr>
        <w:t>Планируемый срок в</w:t>
      </w:r>
      <w:r w:rsidR="004D2FA1">
        <w:rPr>
          <w:rFonts w:ascii="Times New Roman" w:hAnsi="Times New Roman" w:cs="Times New Roman"/>
          <w:sz w:val="28"/>
          <w:szCs w:val="28"/>
        </w:rPr>
        <w:t>ступления в силу предполагаемо</w:t>
      </w:r>
      <w:r w:rsidR="004D2FA1" w:rsidRPr="004D2FA1">
        <w:rPr>
          <w:rFonts w:ascii="Times New Roman" w:hAnsi="Times New Roman" w:cs="Times New Roman"/>
          <w:sz w:val="28"/>
          <w:szCs w:val="28"/>
        </w:rPr>
        <w:t xml:space="preserve">го </w:t>
      </w:r>
      <w:r>
        <w:rPr>
          <w:rFonts w:ascii="Times New Roman" w:hAnsi="Times New Roman" w:cs="Times New Roman"/>
          <w:sz w:val="28"/>
          <w:szCs w:val="28"/>
        </w:rPr>
        <w:t>регулирования</w:t>
      </w:r>
      <w:r w:rsidR="004D2FA1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u w:val="single"/>
        </w:rPr>
        <w:t>01.06.2018год.</w:t>
      </w:r>
    </w:p>
    <w:sectPr w:rsidR="004D2FA1" w:rsidRPr="004D2FA1" w:rsidSect="00AE6A5E">
      <w:pgSz w:w="11906" w:h="16838"/>
      <w:pgMar w:top="426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C87365"/>
    <w:multiLevelType w:val="hybridMultilevel"/>
    <w:tmpl w:val="EA8CB6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FELayout/>
  </w:compat>
  <w:rsids>
    <w:rsidRoot w:val="00C04EFC"/>
    <w:rsid w:val="002441C7"/>
    <w:rsid w:val="00276AB0"/>
    <w:rsid w:val="0037606E"/>
    <w:rsid w:val="004D2FA1"/>
    <w:rsid w:val="00580B56"/>
    <w:rsid w:val="005C72A1"/>
    <w:rsid w:val="00610E60"/>
    <w:rsid w:val="007B58FC"/>
    <w:rsid w:val="008A770C"/>
    <w:rsid w:val="00A719D5"/>
    <w:rsid w:val="00AE6A5E"/>
    <w:rsid w:val="00AF01AB"/>
    <w:rsid w:val="00B64CA3"/>
    <w:rsid w:val="00C04EFC"/>
    <w:rsid w:val="00D72F94"/>
    <w:rsid w:val="00DB2169"/>
    <w:rsid w:val="00DE240A"/>
    <w:rsid w:val="00F62196"/>
    <w:rsid w:val="00FD7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C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74F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D74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asp.info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aspiysk.org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B93F3-5EC6-4A9A-A64B-367710D6D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Экополис-4</dc:creator>
  <cp:lastModifiedBy>Инфо</cp:lastModifiedBy>
  <cp:revision>9</cp:revision>
  <dcterms:created xsi:type="dcterms:W3CDTF">2018-05-11T12:49:00Z</dcterms:created>
  <dcterms:modified xsi:type="dcterms:W3CDTF">2018-05-15T07:43:00Z</dcterms:modified>
</cp:coreProperties>
</file>